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641C" w:rsidRDefault="00DA641C" w:rsidP="00DA641C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Z Á P I S N I C A</w:t>
      </w:r>
    </w:p>
    <w:p w:rsidR="00DA641C" w:rsidRDefault="00DA641C" w:rsidP="00DA641C">
      <w:pPr>
        <w:spacing w:before="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zo zasadnutia členov výboru mestskej časti č. 3</w:t>
      </w:r>
    </w:p>
    <w:p w:rsidR="00DA641C" w:rsidRDefault="00DA641C" w:rsidP="00DA641C">
      <w:pPr>
        <w:pStyle w:val="Zkladntext"/>
        <w:spacing w:before="1"/>
        <w:rPr>
          <w:sz w:val="24"/>
          <w:szCs w:val="24"/>
        </w:rPr>
      </w:pPr>
    </w:p>
    <w:p w:rsidR="00DA641C" w:rsidRDefault="00DA641C" w:rsidP="00DA641C">
      <w:pPr>
        <w:pStyle w:val="Zkladntext"/>
        <w:rPr>
          <w:b/>
          <w:sz w:val="24"/>
          <w:szCs w:val="24"/>
        </w:rPr>
      </w:pPr>
    </w:p>
    <w:p w:rsidR="00DA641C" w:rsidRDefault="00DA641C" w:rsidP="00DA641C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 xml:space="preserve">Dátum a miesto: </w:t>
      </w:r>
      <w:r>
        <w:rPr>
          <w:sz w:val="24"/>
          <w:szCs w:val="24"/>
        </w:rPr>
        <w:t>23</w:t>
      </w:r>
      <w:r>
        <w:rPr>
          <w:sz w:val="24"/>
          <w:szCs w:val="24"/>
        </w:rPr>
        <w:t>. 0</w:t>
      </w:r>
      <w:r>
        <w:rPr>
          <w:sz w:val="24"/>
          <w:szCs w:val="24"/>
        </w:rPr>
        <w:t>6</w:t>
      </w:r>
      <w:r>
        <w:rPr>
          <w:sz w:val="24"/>
          <w:szCs w:val="24"/>
        </w:rPr>
        <w:t>. 2026 /utorok/ o 16:</w:t>
      </w:r>
      <w:r>
        <w:rPr>
          <w:sz w:val="24"/>
          <w:szCs w:val="24"/>
        </w:rPr>
        <w:t>0</w:t>
      </w:r>
      <w:r>
        <w:rPr>
          <w:sz w:val="24"/>
          <w:szCs w:val="24"/>
        </w:rPr>
        <w:t xml:space="preserve">0 hod. v Kultúrnom dome Šaľa - </w:t>
      </w:r>
      <w:proofErr w:type="spellStart"/>
      <w:r>
        <w:rPr>
          <w:sz w:val="24"/>
          <w:szCs w:val="24"/>
        </w:rPr>
        <w:t>Veča</w:t>
      </w:r>
      <w:proofErr w:type="spellEnd"/>
    </w:p>
    <w:p w:rsidR="00DA641C" w:rsidRDefault="00DA641C" w:rsidP="00DA641C">
      <w:pPr>
        <w:pStyle w:val="Zkladntext"/>
        <w:rPr>
          <w:b/>
          <w:sz w:val="24"/>
          <w:szCs w:val="24"/>
        </w:rPr>
      </w:pPr>
    </w:p>
    <w:p w:rsidR="00DA641C" w:rsidRDefault="00DA641C" w:rsidP="00DA641C">
      <w:pPr>
        <w:pStyle w:val="Zkladntext"/>
        <w:rPr>
          <w:b/>
          <w:sz w:val="24"/>
          <w:szCs w:val="24"/>
        </w:rPr>
      </w:pPr>
    </w:p>
    <w:p w:rsidR="00DA641C" w:rsidRDefault="00DA641C" w:rsidP="00DA641C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>Prítomní:</w:t>
      </w:r>
      <w:r>
        <w:rPr>
          <w:b/>
          <w:sz w:val="24"/>
          <w:szCs w:val="24"/>
        </w:rPr>
        <w:tab/>
        <w:t xml:space="preserve">     </w:t>
      </w:r>
      <w:r>
        <w:rPr>
          <w:sz w:val="24"/>
          <w:szCs w:val="24"/>
        </w:rPr>
        <w:t xml:space="preserve">Ing. Peter </w:t>
      </w:r>
      <w:proofErr w:type="spellStart"/>
      <w:r>
        <w:rPr>
          <w:sz w:val="24"/>
          <w:szCs w:val="24"/>
        </w:rPr>
        <w:t>Andráši</w:t>
      </w:r>
      <w:proofErr w:type="spellEnd"/>
      <w:r>
        <w:rPr>
          <w:sz w:val="24"/>
          <w:szCs w:val="24"/>
        </w:rPr>
        <w:t>,</w:t>
      </w:r>
      <w:r>
        <w:rPr>
          <w:sz w:val="24"/>
          <w:szCs w:val="24"/>
        </w:rPr>
        <w:t xml:space="preserve"> Ing. Peter Jaroš, </w:t>
      </w:r>
      <w:r>
        <w:rPr>
          <w:sz w:val="24"/>
          <w:szCs w:val="24"/>
        </w:rPr>
        <w:t xml:space="preserve">Mgr. Ildikó Jarošová, Ing. Slavomír  </w:t>
      </w:r>
      <w:r>
        <w:rPr>
          <w:sz w:val="24"/>
          <w:szCs w:val="24"/>
        </w:rPr>
        <w:t xml:space="preserve"> </w:t>
      </w:r>
    </w:p>
    <w:p w:rsidR="00DA641C" w:rsidRDefault="00DA641C" w:rsidP="00DA641C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</w:t>
      </w:r>
      <w:proofErr w:type="spellStart"/>
      <w:r>
        <w:rPr>
          <w:sz w:val="24"/>
          <w:szCs w:val="24"/>
        </w:rPr>
        <w:t>Kališ</w:t>
      </w:r>
      <w:proofErr w:type="spellEnd"/>
      <w:r>
        <w:rPr>
          <w:sz w:val="24"/>
          <w:szCs w:val="24"/>
        </w:rPr>
        <w:t xml:space="preserve">, Marek Molnár, </w:t>
      </w:r>
      <w:r>
        <w:rPr>
          <w:sz w:val="24"/>
          <w:szCs w:val="24"/>
        </w:rPr>
        <w:t xml:space="preserve"> Miloš Rehák, JUDr. Anna Torišková</w:t>
      </w:r>
    </w:p>
    <w:p w:rsidR="00DA641C" w:rsidRDefault="00DA641C" w:rsidP="00DA641C">
      <w:pPr>
        <w:pStyle w:val="Zkladntext"/>
        <w:rPr>
          <w:b/>
        </w:rPr>
      </w:pPr>
      <w:r>
        <w:rPr>
          <w:sz w:val="24"/>
          <w:szCs w:val="24"/>
        </w:rPr>
        <w:t xml:space="preserve">                                       </w:t>
      </w:r>
      <w:r>
        <w:rPr>
          <w:b/>
          <w:sz w:val="24"/>
          <w:szCs w:val="24"/>
        </w:rPr>
        <w:t xml:space="preserve">              </w:t>
      </w:r>
      <w:r>
        <w:rPr>
          <w:sz w:val="24"/>
          <w:szCs w:val="24"/>
        </w:rPr>
        <w:t xml:space="preserve">                         </w:t>
      </w:r>
      <w:r>
        <w:rPr>
          <w:b/>
          <w:sz w:val="24"/>
          <w:szCs w:val="24"/>
        </w:rPr>
        <w:t xml:space="preserve">              </w:t>
      </w:r>
    </w:p>
    <w:p w:rsidR="00DA641C" w:rsidRDefault="00DA641C" w:rsidP="00DA641C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    </w:t>
      </w:r>
    </w:p>
    <w:p w:rsidR="00DA641C" w:rsidRDefault="00DA641C" w:rsidP="00DA641C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 xml:space="preserve">Verejnosť:         </w:t>
      </w:r>
      <w:r>
        <w:rPr>
          <w:sz w:val="24"/>
          <w:szCs w:val="24"/>
        </w:rPr>
        <w:t>Ľuboš Jaroš</w:t>
      </w:r>
      <w:bookmarkStart w:id="0" w:name="_GoBack"/>
      <w:bookmarkEnd w:id="0"/>
      <w:r>
        <w:rPr>
          <w:sz w:val="24"/>
          <w:szCs w:val="24"/>
        </w:rPr>
        <w:t xml:space="preserve"> </w:t>
      </w:r>
    </w:p>
    <w:p w:rsidR="00DA641C" w:rsidRDefault="00DA641C" w:rsidP="00DA641C">
      <w:pPr>
        <w:pStyle w:val="Zkladntext"/>
        <w:spacing w:line="276" w:lineRule="auto"/>
        <w:rPr>
          <w:b/>
          <w:sz w:val="24"/>
          <w:szCs w:val="24"/>
        </w:rPr>
      </w:pPr>
    </w:p>
    <w:p w:rsidR="00DA641C" w:rsidRDefault="00DA641C" w:rsidP="00DA641C">
      <w:pPr>
        <w:pStyle w:val="Zkladntext"/>
        <w:spacing w:line="276" w:lineRule="auto"/>
        <w:rPr>
          <w:b/>
          <w:sz w:val="24"/>
          <w:szCs w:val="24"/>
        </w:rPr>
      </w:pPr>
    </w:p>
    <w:p w:rsidR="00DA641C" w:rsidRDefault="00DA641C" w:rsidP="00DA641C">
      <w:pPr>
        <w:pStyle w:val="Zkladntext"/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Program:</w:t>
      </w:r>
    </w:p>
    <w:p w:rsidR="00DA641C" w:rsidRDefault="00DA641C" w:rsidP="00DA641C">
      <w:pPr>
        <w:pStyle w:val="Zkladntext"/>
        <w:spacing w:line="276" w:lineRule="auto"/>
        <w:rPr>
          <w:b/>
          <w:sz w:val="24"/>
          <w:szCs w:val="24"/>
        </w:rPr>
      </w:pPr>
    </w:p>
    <w:p w:rsidR="00DA641C" w:rsidRDefault="00DA641C" w:rsidP="00DA641C">
      <w:pPr>
        <w:pStyle w:val="Odsekzoznamu"/>
        <w:widowControl/>
        <w:numPr>
          <w:ilvl w:val="0"/>
          <w:numId w:val="1"/>
        </w:numPr>
        <w:autoSpaceDE/>
        <w:spacing w:line="240" w:lineRule="auto"/>
        <w:ind w:left="360"/>
        <w:contextualSpacing/>
        <w:rPr>
          <w:sz w:val="24"/>
          <w:szCs w:val="24"/>
        </w:rPr>
      </w:pPr>
      <w:r>
        <w:rPr>
          <w:sz w:val="24"/>
          <w:szCs w:val="24"/>
        </w:rPr>
        <w:t>Otvorenie</w:t>
      </w:r>
    </w:p>
    <w:p w:rsidR="00DA641C" w:rsidRDefault="00DA641C" w:rsidP="00DA641C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Podnety od občanov</w:t>
      </w:r>
    </w:p>
    <w:p w:rsidR="00DA641C" w:rsidRDefault="00DA641C" w:rsidP="00DA641C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Materiály k </w:t>
      </w:r>
      <w:r>
        <w:rPr>
          <w:sz w:val="24"/>
          <w:szCs w:val="24"/>
        </w:rPr>
        <w:t>3</w:t>
      </w:r>
      <w:r>
        <w:rPr>
          <w:sz w:val="24"/>
          <w:szCs w:val="24"/>
        </w:rPr>
        <w:t>. zasadnutiu Mestského zastupiteľstva v Šali v roku 2026</w:t>
      </w:r>
    </w:p>
    <w:p w:rsidR="00DA641C" w:rsidRDefault="00DA641C" w:rsidP="00DA641C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Rôzne</w:t>
      </w:r>
    </w:p>
    <w:p w:rsidR="00DA641C" w:rsidRDefault="00DA641C" w:rsidP="00DA641C">
      <w:pPr>
        <w:pStyle w:val="Odsekzoznamu"/>
        <w:numPr>
          <w:ilvl w:val="0"/>
          <w:numId w:val="1"/>
        </w:numPr>
        <w:tabs>
          <w:tab w:val="left" w:pos="376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Záver</w:t>
      </w:r>
    </w:p>
    <w:p w:rsidR="00DA641C" w:rsidRDefault="00DA641C" w:rsidP="00DA641C">
      <w:pPr>
        <w:pStyle w:val="Zkladntext"/>
        <w:spacing w:before="9"/>
        <w:rPr>
          <w:sz w:val="24"/>
          <w:szCs w:val="24"/>
        </w:rPr>
      </w:pPr>
    </w:p>
    <w:p w:rsidR="00DA641C" w:rsidRDefault="00DA641C" w:rsidP="00DA641C">
      <w:pPr>
        <w:pStyle w:val="Nadpis1"/>
        <w:spacing w:line="240" w:lineRule="auto"/>
        <w:ind w:left="0"/>
        <w:rPr>
          <w:sz w:val="24"/>
          <w:szCs w:val="24"/>
        </w:rPr>
      </w:pPr>
    </w:p>
    <w:p w:rsidR="00DA641C" w:rsidRDefault="00DA641C" w:rsidP="00DA641C">
      <w:pPr>
        <w:pStyle w:val="Nadpis1"/>
        <w:spacing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>Priebeh zasadnutia VMČ č. 3:</w:t>
      </w:r>
    </w:p>
    <w:p w:rsidR="00DA641C" w:rsidRDefault="00DA641C" w:rsidP="00DA641C">
      <w:pPr>
        <w:pStyle w:val="Nadpis1"/>
        <w:spacing w:line="240" w:lineRule="auto"/>
        <w:ind w:left="0"/>
        <w:rPr>
          <w:sz w:val="24"/>
          <w:szCs w:val="24"/>
        </w:rPr>
      </w:pPr>
    </w:p>
    <w:p w:rsidR="00DA641C" w:rsidRDefault="00DA641C" w:rsidP="00DA641C">
      <w:pPr>
        <w:pStyle w:val="Zkladntext"/>
        <w:spacing w:before="4"/>
        <w:rPr>
          <w:b/>
          <w:sz w:val="24"/>
          <w:szCs w:val="24"/>
        </w:rPr>
      </w:pPr>
    </w:p>
    <w:p w:rsidR="00DA641C" w:rsidRDefault="00DA641C" w:rsidP="00DA641C">
      <w:pPr>
        <w:pStyle w:val="Odsekzoznamu"/>
        <w:numPr>
          <w:ilvl w:val="0"/>
          <w:numId w:val="2"/>
        </w:numPr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Otvorenie: </w:t>
      </w:r>
    </w:p>
    <w:p w:rsidR="00DA641C" w:rsidRDefault="00DA641C" w:rsidP="00DA641C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</w:p>
    <w:p w:rsidR="00DA641C" w:rsidRDefault="00DA641C" w:rsidP="00DA641C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  <w:t xml:space="preserve">Rokovanie otvoril a viedol predseda výboru mestskej časti č. 3 pán Miloš Rehák.   V    úvode  privítal všetkých prítomných. Na základe prezentácie boli prítomní </w:t>
      </w:r>
      <w:r>
        <w:rPr>
          <w:sz w:val="24"/>
          <w:szCs w:val="24"/>
        </w:rPr>
        <w:t xml:space="preserve"> všetci</w:t>
      </w:r>
      <w:r>
        <w:rPr>
          <w:sz w:val="24"/>
          <w:szCs w:val="24"/>
        </w:rPr>
        <w:t xml:space="preserve"> členovia VMČ č. 3, za verejnosť sa prezentoval 1 občan.   </w:t>
      </w:r>
    </w:p>
    <w:p w:rsidR="00DA641C" w:rsidRDefault="00DA641C" w:rsidP="00DA641C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</w:p>
    <w:p w:rsidR="00DA641C" w:rsidRDefault="00DA641C" w:rsidP="00DA641C">
      <w:pPr>
        <w:pStyle w:val="Odsekzoznamu"/>
        <w:ind w:left="0"/>
        <w:rPr>
          <w:b/>
          <w:sz w:val="24"/>
          <w:szCs w:val="24"/>
        </w:rPr>
      </w:pPr>
    </w:p>
    <w:p w:rsidR="00DA641C" w:rsidRDefault="00DA641C" w:rsidP="00DA641C">
      <w:pPr>
        <w:pStyle w:val="Odsekzoznamu"/>
        <w:numPr>
          <w:ilvl w:val="0"/>
          <w:numId w:val="2"/>
        </w:numPr>
        <w:tabs>
          <w:tab w:val="left" w:pos="400"/>
        </w:tabs>
        <w:spacing w:line="240" w:lineRule="auto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Podnety od občanov:</w:t>
      </w:r>
    </w:p>
    <w:p w:rsidR="00DA641C" w:rsidRDefault="00DA641C" w:rsidP="00DA641C">
      <w:pPr>
        <w:tabs>
          <w:tab w:val="left" w:pos="400"/>
        </w:tabs>
        <w:jc w:val="both"/>
        <w:rPr>
          <w:b/>
          <w:sz w:val="24"/>
          <w:szCs w:val="24"/>
        </w:rPr>
      </w:pPr>
    </w:p>
    <w:p w:rsidR="00DA641C" w:rsidRDefault="00DA641C" w:rsidP="00DA641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V tomto bode programu nebol riešený žiadny podnet od občanov.   </w:t>
      </w:r>
    </w:p>
    <w:p w:rsidR="00DA641C" w:rsidRDefault="00DA641C" w:rsidP="00DA641C">
      <w:pPr>
        <w:jc w:val="both"/>
        <w:rPr>
          <w:sz w:val="24"/>
          <w:szCs w:val="24"/>
        </w:rPr>
      </w:pPr>
    </w:p>
    <w:p w:rsidR="00DA641C" w:rsidRDefault="00DA641C" w:rsidP="00DA641C">
      <w:pPr>
        <w:pStyle w:val="Odsekzoznamu"/>
        <w:tabs>
          <w:tab w:val="left" w:pos="400"/>
        </w:tabs>
        <w:ind w:left="720" w:firstLine="0"/>
        <w:rPr>
          <w:sz w:val="24"/>
          <w:szCs w:val="24"/>
        </w:rPr>
      </w:pPr>
    </w:p>
    <w:p w:rsidR="00DA641C" w:rsidRDefault="00DA641C" w:rsidP="00DA641C">
      <w:pPr>
        <w:pStyle w:val="Odsekzoznamu"/>
        <w:numPr>
          <w:ilvl w:val="0"/>
          <w:numId w:val="2"/>
        </w:numPr>
        <w:tabs>
          <w:tab w:val="left" w:pos="426"/>
        </w:tabs>
        <w:ind w:hanging="116"/>
        <w:rPr>
          <w:sz w:val="24"/>
          <w:szCs w:val="24"/>
        </w:rPr>
      </w:pPr>
      <w:r>
        <w:rPr>
          <w:b/>
          <w:sz w:val="24"/>
          <w:szCs w:val="24"/>
        </w:rPr>
        <w:t>Materiály k 3.</w:t>
      </w:r>
      <w:r>
        <w:rPr>
          <w:b/>
          <w:sz w:val="24"/>
          <w:szCs w:val="24"/>
        </w:rPr>
        <w:t xml:space="preserve"> Zasadnutiu Mestského zastupiteľstva v Šali v roku 2026:</w:t>
      </w:r>
    </w:p>
    <w:p w:rsidR="00DA641C" w:rsidRDefault="00DA641C" w:rsidP="00DA641C">
      <w:pPr>
        <w:tabs>
          <w:tab w:val="left" w:pos="400"/>
        </w:tabs>
        <w:jc w:val="both"/>
        <w:rPr>
          <w:sz w:val="24"/>
          <w:szCs w:val="24"/>
        </w:rPr>
      </w:pPr>
    </w:p>
    <w:p w:rsidR="00DA641C" w:rsidRDefault="00DA641C" w:rsidP="00DA641C">
      <w:pPr>
        <w:pStyle w:val="Odsekzoznamu"/>
        <w:tabs>
          <w:tab w:val="left" w:pos="388"/>
        </w:tabs>
        <w:spacing w:line="240" w:lineRule="auto"/>
        <w:ind w:left="426" w:right="117" w:firstLine="0"/>
        <w:rPr>
          <w:sz w:val="24"/>
          <w:szCs w:val="24"/>
        </w:rPr>
      </w:pPr>
      <w:r>
        <w:rPr>
          <w:sz w:val="24"/>
          <w:szCs w:val="24"/>
        </w:rPr>
        <w:t xml:space="preserve">Prítomní  členovia  VMČ  č. 3  diskutovali  o  materiáloch,    ktoré     budú     predmetom </w:t>
      </w:r>
    </w:p>
    <w:p w:rsidR="00DA641C" w:rsidRDefault="00DA641C" w:rsidP="00DA641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rokovania </w:t>
      </w:r>
      <w:proofErr w:type="spellStart"/>
      <w:r>
        <w:rPr>
          <w:sz w:val="24"/>
          <w:szCs w:val="24"/>
        </w:rPr>
        <w:t>MsZ</w:t>
      </w:r>
      <w:proofErr w:type="spellEnd"/>
      <w:r>
        <w:rPr>
          <w:sz w:val="24"/>
          <w:szCs w:val="24"/>
        </w:rPr>
        <w:t xml:space="preserve">, ktoré sa    uskutoční   dňa </w:t>
      </w:r>
      <w:r>
        <w:rPr>
          <w:sz w:val="24"/>
          <w:szCs w:val="24"/>
        </w:rPr>
        <w:t>25</w:t>
      </w:r>
      <w:r>
        <w:rPr>
          <w:sz w:val="24"/>
          <w:szCs w:val="24"/>
        </w:rPr>
        <w:t>. 0</w:t>
      </w:r>
      <w:r>
        <w:rPr>
          <w:sz w:val="24"/>
          <w:szCs w:val="24"/>
        </w:rPr>
        <w:t>6</w:t>
      </w:r>
      <w:r>
        <w:rPr>
          <w:sz w:val="24"/>
          <w:szCs w:val="24"/>
        </w:rPr>
        <w:t xml:space="preserve">. 2026 a odporúčajú tieto materiály prerokovať na </w:t>
      </w:r>
      <w:proofErr w:type="spellStart"/>
      <w:r>
        <w:rPr>
          <w:sz w:val="24"/>
          <w:szCs w:val="24"/>
        </w:rPr>
        <w:t>MsZ</w:t>
      </w:r>
      <w:proofErr w:type="spellEnd"/>
      <w:r>
        <w:rPr>
          <w:sz w:val="24"/>
          <w:szCs w:val="24"/>
        </w:rPr>
        <w:t xml:space="preserve">. </w:t>
      </w:r>
    </w:p>
    <w:p w:rsidR="00DA641C" w:rsidRDefault="00DA641C" w:rsidP="00DA641C">
      <w:pPr>
        <w:jc w:val="both"/>
        <w:rPr>
          <w:sz w:val="24"/>
          <w:szCs w:val="24"/>
        </w:rPr>
      </w:pPr>
    </w:p>
    <w:p w:rsidR="00DA641C" w:rsidRDefault="00DA641C" w:rsidP="00DA641C">
      <w:pPr>
        <w:jc w:val="both"/>
        <w:rPr>
          <w:sz w:val="24"/>
          <w:szCs w:val="24"/>
        </w:rPr>
      </w:pPr>
    </w:p>
    <w:p w:rsidR="00DA641C" w:rsidRDefault="00DA641C" w:rsidP="00DA641C">
      <w:pPr>
        <w:jc w:val="both"/>
        <w:rPr>
          <w:sz w:val="24"/>
          <w:szCs w:val="24"/>
        </w:rPr>
      </w:pPr>
    </w:p>
    <w:p w:rsidR="00DA641C" w:rsidRDefault="00DA641C" w:rsidP="00DA641C">
      <w:pPr>
        <w:jc w:val="both"/>
        <w:rPr>
          <w:sz w:val="24"/>
          <w:szCs w:val="24"/>
        </w:rPr>
      </w:pPr>
    </w:p>
    <w:p w:rsidR="00DA641C" w:rsidRDefault="00DA641C" w:rsidP="00DA641C">
      <w:pPr>
        <w:jc w:val="both"/>
        <w:rPr>
          <w:sz w:val="24"/>
          <w:szCs w:val="24"/>
        </w:rPr>
      </w:pPr>
    </w:p>
    <w:p w:rsidR="00DA641C" w:rsidRDefault="00DA641C" w:rsidP="00DA641C">
      <w:pPr>
        <w:pStyle w:val="Odsekzoznamu"/>
        <w:tabs>
          <w:tab w:val="left" w:pos="388"/>
        </w:tabs>
        <w:spacing w:line="240" w:lineRule="auto"/>
        <w:ind w:left="426" w:right="117" w:hanging="284"/>
        <w:rPr>
          <w:rStyle w:val="Zvraznenie"/>
          <w:i w:val="0"/>
        </w:rPr>
      </w:pPr>
    </w:p>
    <w:p w:rsidR="00DA641C" w:rsidRDefault="00DA641C" w:rsidP="00DA641C">
      <w:pPr>
        <w:pStyle w:val="Odsekzoznamu"/>
        <w:numPr>
          <w:ilvl w:val="0"/>
          <w:numId w:val="3"/>
        </w:numPr>
        <w:tabs>
          <w:tab w:val="left" w:pos="388"/>
        </w:tabs>
        <w:spacing w:line="240" w:lineRule="auto"/>
        <w:ind w:right="117"/>
        <w:jc w:val="center"/>
        <w:rPr>
          <w:rStyle w:val="Zvraznenie"/>
          <w:i w:val="0"/>
        </w:rPr>
      </w:pPr>
      <w:r>
        <w:rPr>
          <w:rStyle w:val="Zvraznenie"/>
          <w:i w:val="0"/>
          <w:sz w:val="24"/>
          <w:szCs w:val="24"/>
        </w:rPr>
        <w:lastRenderedPageBreak/>
        <w:t>2 –</w:t>
      </w:r>
    </w:p>
    <w:p w:rsidR="00DA641C" w:rsidRDefault="00DA641C" w:rsidP="00DA641C">
      <w:pPr>
        <w:tabs>
          <w:tab w:val="left" w:pos="388"/>
        </w:tabs>
        <w:ind w:right="117"/>
        <w:jc w:val="center"/>
        <w:rPr>
          <w:rStyle w:val="Zvraznenie"/>
          <w:i w:val="0"/>
        </w:rPr>
      </w:pPr>
    </w:p>
    <w:p w:rsidR="00DA641C" w:rsidRDefault="00DA641C" w:rsidP="00DA641C">
      <w:pPr>
        <w:pStyle w:val="Odsekzoznamu"/>
        <w:tabs>
          <w:tab w:val="left" w:pos="388"/>
        </w:tabs>
        <w:spacing w:line="240" w:lineRule="auto"/>
        <w:ind w:left="426" w:right="117" w:hanging="284"/>
        <w:rPr>
          <w:i/>
        </w:rPr>
      </w:pPr>
    </w:p>
    <w:p w:rsidR="00DA641C" w:rsidRDefault="00DA641C" w:rsidP="00DA641C">
      <w:pPr>
        <w:pStyle w:val="Odsekzoznamu"/>
        <w:numPr>
          <w:ilvl w:val="0"/>
          <w:numId w:val="2"/>
        </w:numPr>
        <w:tabs>
          <w:tab w:val="left" w:pos="400"/>
        </w:tabs>
        <w:spacing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Rôzne: </w:t>
      </w:r>
    </w:p>
    <w:p w:rsidR="00DA641C" w:rsidRDefault="00DA641C" w:rsidP="00DA641C">
      <w:pPr>
        <w:pStyle w:val="Odsekzoznamu"/>
        <w:tabs>
          <w:tab w:val="left" w:pos="400"/>
        </w:tabs>
        <w:spacing w:line="240" w:lineRule="auto"/>
        <w:ind w:left="0" w:firstLine="0"/>
      </w:pPr>
    </w:p>
    <w:p w:rsidR="00DA641C" w:rsidRPr="00DA641C" w:rsidRDefault="00DA641C" w:rsidP="00DA641C">
      <w:pPr>
        <w:jc w:val="both"/>
        <w:rPr>
          <w:rStyle w:val="Zvraznenie"/>
          <w:i w:val="0"/>
          <w:sz w:val="24"/>
          <w:szCs w:val="24"/>
        </w:rPr>
      </w:pPr>
      <w:r>
        <w:rPr>
          <w:sz w:val="24"/>
          <w:szCs w:val="24"/>
        </w:rPr>
        <w:t xml:space="preserve">   </w:t>
      </w:r>
      <w:r>
        <w:t xml:space="preserve">  </w:t>
      </w:r>
      <w:r w:rsidRPr="00DA641C">
        <w:rPr>
          <w:sz w:val="24"/>
          <w:szCs w:val="24"/>
        </w:rPr>
        <w:t xml:space="preserve">V tomto bode programu </w:t>
      </w:r>
      <w:r w:rsidRPr="00DA641C">
        <w:rPr>
          <w:rStyle w:val="Zvraznenie"/>
          <w:i w:val="0"/>
          <w:sz w:val="24"/>
          <w:szCs w:val="24"/>
        </w:rPr>
        <w:t>neboli  riešené žiadne návrhy, podnety.</w:t>
      </w:r>
    </w:p>
    <w:p w:rsidR="00DA641C" w:rsidRDefault="00DA641C" w:rsidP="00DA641C">
      <w:pPr>
        <w:pStyle w:val="Odsekzoznamu"/>
        <w:tabs>
          <w:tab w:val="left" w:pos="388"/>
        </w:tabs>
        <w:spacing w:line="240" w:lineRule="auto"/>
        <w:ind w:left="426" w:right="117" w:hanging="284"/>
      </w:pPr>
    </w:p>
    <w:p w:rsidR="00DA641C" w:rsidRDefault="00DA641C" w:rsidP="00DA641C">
      <w:pPr>
        <w:pStyle w:val="Odsekzoznamu"/>
        <w:tabs>
          <w:tab w:val="left" w:pos="388"/>
        </w:tabs>
        <w:spacing w:line="240" w:lineRule="auto"/>
        <w:ind w:left="426" w:right="117" w:hanging="284"/>
        <w:rPr>
          <w:iCs/>
        </w:rPr>
      </w:pPr>
    </w:p>
    <w:p w:rsidR="00DA641C" w:rsidRDefault="00DA641C" w:rsidP="00DA641C">
      <w:pPr>
        <w:pStyle w:val="Odsekzoznamu"/>
        <w:tabs>
          <w:tab w:val="left" w:pos="388"/>
        </w:tabs>
        <w:spacing w:line="240" w:lineRule="auto"/>
        <w:ind w:left="426" w:right="117" w:hanging="284"/>
        <w:rPr>
          <w:sz w:val="24"/>
          <w:szCs w:val="24"/>
        </w:rPr>
      </w:pPr>
      <w:r>
        <w:rPr>
          <w:iCs/>
        </w:rPr>
        <w:t xml:space="preserve"> </w:t>
      </w:r>
      <w:r>
        <w:rPr>
          <w:b/>
          <w:sz w:val="24"/>
          <w:szCs w:val="24"/>
        </w:rPr>
        <w:t xml:space="preserve">Záver: </w:t>
      </w:r>
    </w:p>
    <w:p w:rsidR="00DA641C" w:rsidRDefault="00DA641C" w:rsidP="00DA641C">
      <w:pPr>
        <w:pStyle w:val="Odsekzoznamu"/>
        <w:tabs>
          <w:tab w:val="left" w:pos="388"/>
        </w:tabs>
        <w:spacing w:before="1"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</w:r>
    </w:p>
    <w:p w:rsidR="00DA641C" w:rsidRDefault="00DA641C" w:rsidP="00DA641C">
      <w:pPr>
        <w:pStyle w:val="Odsekzoznamu"/>
        <w:tabs>
          <w:tab w:val="left" w:pos="388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Pán Miloš Rehák  na záver  poďakoval  všetkým  prítomným  za účasť na  zasadnutí členov </w:t>
      </w:r>
    </w:p>
    <w:p w:rsidR="00DA641C" w:rsidRDefault="00DA641C" w:rsidP="00DA641C">
      <w:pPr>
        <w:pStyle w:val="Odsekzoznamu"/>
        <w:tabs>
          <w:tab w:val="left" w:pos="388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VMČ č. 3.</w:t>
      </w:r>
    </w:p>
    <w:p w:rsidR="00DA641C" w:rsidRDefault="00DA641C" w:rsidP="00DA641C">
      <w:pPr>
        <w:jc w:val="both"/>
        <w:rPr>
          <w:b/>
          <w:sz w:val="24"/>
          <w:szCs w:val="24"/>
        </w:rPr>
      </w:pPr>
    </w:p>
    <w:p w:rsidR="00DA641C" w:rsidRDefault="00DA641C" w:rsidP="00DA641C">
      <w:pPr>
        <w:jc w:val="both"/>
        <w:rPr>
          <w:b/>
          <w:sz w:val="24"/>
          <w:szCs w:val="24"/>
        </w:rPr>
      </w:pPr>
    </w:p>
    <w:p w:rsidR="00DA641C" w:rsidRDefault="00DA641C" w:rsidP="00DA641C">
      <w:pPr>
        <w:tabs>
          <w:tab w:val="left" w:pos="5820"/>
        </w:tabs>
        <w:jc w:val="both"/>
        <w:rPr>
          <w:b/>
          <w:sz w:val="24"/>
          <w:szCs w:val="24"/>
        </w:rPr>
      </w:pPr>
    </w:p>
    <w:p w:rsidR="00DA641C" w:rsidRDefault="00DA641C" w:rsidP="00DA641C">
      <w:pPr>
        <w:tabs>
          <w:tab w:val="left" w:pos="5820"/>
        </w:tabs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V Šali dňa  </w:t>
      </w:r>
      <w:r w:rsidRPr="00DA641C">
        <w:rPr>
          <w:sz w:val="24"/>
          <w:szCs w:val="24"/>
        </w:rPr>
        <w:t>24</w:t>
      </w:r>
      <w:r w:rsidRPr="00DA641C">
        <w:rPr>
          <w:sz w:val="24"/>
          <w:szCs w:val="24"/>
        </w:rPr>
        <w:t>.</w:t>
      </w:r>
      <w:r>
        <w:rPr>
          <w:sz w:val="24"/>
          <w:szCs w:val="24"/>
        </w:rPr>
        <w:t xml:space="preserve"> 0</w:t>
      </w:r>
      <w:r>
        <w:rPr>
          <w:sz w:val="24"/>
          <w:szCs w:val="24"/>
        </w:rPr>
        <w:t>6</w:t>
      </w:r>
      <w:r>
        <w:rPr>
          <w:sz w:val="24"/>
          <w:szCs w:val="24"/>
        </w:rPr>
        <w:t>. 2026</w:t>
      </w:r>
      <w:r>
        <w:rPr>
          <w:sz w:val="24"/>
          <w:szCs w:val="24"/>
        </w:rPr>
        <w:tab/>
      </w:r>
    </w:p>
    <w:p w:rsidR="00DA641C" w:rsidRDefault="00DA641C" w:rsidP="00DA641C">
      <w:pPr>
        <w:tabs>
          <w:tab w:val="left" w:pos="5820"/>
        </w:tabs>
        <w:jc w:val="both"/>
        <w:rPr>
          <w:sz w:val="24"/>
          <w:szCs w:val="24"/>
        </w:rPr>
      </w:pPr>
    </w:p>
    <w:p w:rsidR="00DA641C" w:rsidRDefault="00DA641C" w:rsidP="00DA641C">
      <w:pPr>
        <w:tabs>
          <w:tab w:val="left" w:pos="5820"/>
        </w:tabs>
        <w:jc w:val="both"/>
        <w:rPr>
          <w:sz w:val="24"/>
          <w:szCs w:val="24"/>
        </w:rPr>
      </w:pPr>
    </w:p>
    <w:p w:rsidR="00DA641C" w:rsidRDefault="00DA641C" w:rsidP="00DA641C">
      <w:pPr>
        <w:tabs>
          <w:tab w:val="left" w:pos="5820"/>
        </w:tabs>
        <w:jc w:val="both"/>
        <w:rPr>
          <w:sz w:val="24"/>
          <w:szCs w:val="24"/>
        </w:rPr>
      </w:pPr>
    </w:p>
    <w:p w:rsidR="00DA641C" w:rsidRDefault="00DA641C" w:rsidP="00DA641C">
      <w:pPr>
        <w:tabs>
          <w:tab w:val="left" w:pos="5820"/>
        </w:tabs>
        <w:jc w:val="both"/>
        <w:rPr>
          <w:sz w:val="24"/>
          <w:szCs w:val="24"/>
        </w:rPr>
      </w:pPr>
    </w:p>
    <w:p w:rsidR="00DA641C" w:rsidRDefault="00DA641C" w:rsidP="00DA641C">
      <w:pPr>
        <w:tabs>
          <w:tab w:val="left" w:pos="582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Miloš Rehák</w:t>
      </w:r>
    </w:p>
    <w:p w:rsidR="00DA641C" w:rsidRDefault="00DA641C" w:rsidP="00DA641C">
      <w:pPr>
        <w:tabs>
          <w:tab w:val="left" w:pos="582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Predseda VMČ č. 3   </w:t>
      </w:r>
    </w:p>
    <w:p w:rsidR="00DA641C" w:rsidRDefault="00DA641C" w:rsidP="00DA641C">
      <w:pPr>
        <w:tabs>
          <w:tab w:val="left" w:pos="5820"/>
        </w:tabs>
        <w:jc w:val="both"/>
        <w:rPr>
          <w:sz w:val="24"/>
          <w:szCs w:val="24"/>
        </w:rPr>
      </w:pPr>
    </w:p>
    <w:p w:rsidR="00DA641C" w:rsidRDefault="00DA641C" w:rsidP="00DA641C">
      <w:pPr>
        <w:jc w:val="both"/>
        <w:rPr>
          <w:b/>
          <w:sz w:val="24"/>
          <w:szCs w:val="24"/>
        </w:rPr>
      </w:pPr>
    </w:p>
    <w:p w:rsidR="00DA641C" w:rsidRDefault="00DA641C" w:rsidP="00DA641C">
      <w:pPr>
        <w:jc w:val="both"/>
        <w:rPr>
          <w:b/>
          <w:sz w:val="24"/>
          <w:szCs w:val="24"/>
        </w:rPr>
      </w:pPr>
    </w:p>
    <w:p w:rsidR="00DA641C" w:rsidRDefault="00DA641C" w:rsidP="00DA641C">
      <w:pPr>
        <w:jc w:val="both"/>
        <w:rPr>
          <w:sz w:val="24"/>
          <w:szCs w:val="24"/>
        </w:rPr>
      </w:pPr>
    </w:p>
    <w:p w:rsidR="00DA641C" w:rsidRDefault="00DA641C" w:rsidP="00DA641C">
      <w:pPr>
        <w:jc w:val="both"/>
        <w:rPr>
          <w:sz w:val="24"/>
          <w:szCs w:val="24"/>
        </w:rPr>
      </w:pPr>
    </w:p>
    <w:p w:rsidR="00DA641C" w:rsidRDefault="00DA641C" w:rsidP="00DA641C">
      <w:pPr>
        <w:jc w:val="both"/>
        <w:rPr>
          <w:sz w:val="24"/>
          <w:szCs w:val="24"/>
        </w:rPr>
      </w:pPr>
    </w:p>
    <w:p w:rsidR="00DA641C" w:rsidRDefault="00DA641C" w:rsidP="00DA641C">
      <w:pPr>
        <w:jc w:val="both"/>
        <w:rPr>
          <w:b/>
          <w:sz w:val="24"/>
          <w:szCs w:val="24"/>
        </w:rPr>
      </w:pPr>
    </w:p>
    <w:p w:rsidR="00DA641C" w:rsidRDefault="00DA641C" w:rsidP="00DA641C">
      <w:pPr>
        <w:jc w:val="both"/>
        <w:rPr>
          <w:b/>
          <w:sz w:val="24"/>
          <w:szCs w:val="24"/>
        </w:rPr>
      </w:pPr>
    </w:p>
    <w:p w:rsidR="00DA641C" w:rsidRDefault="00DA641C" w:rsidP="00DA641C">
      <w:pPr>
        <w:jc w:val="both"/>
        <w:rPr>
          <w:b/>
          <w:sz w:val="24"/>
          <w:szCs w:val="24"/>
        </w:rPr>
      </w:pPr>
    </w:p>
    <w:p w:rsidR="00DA641C" w:rsidRDefault="00DA641C" w:rsidP="00DA641C">
      <w:pPr>
        <w:jc w:val="both"/>
        <w:rPr>
          <w:b/>
          <w:sz w:val="24"/>
          <w:szCs w:val="24"/>
        </w:rPr>
      </w:pPr>
    </w:p>
    <w:p w:rsidR="00DA641C" w:rsidRDefault="00DA641C" w:rsidP="00DA641C">
      <w:pPr>
        <w:jc w:val="both"/>
        <w:rPr>
          <w:b/>
          <w:sz w:val="24"/>
          <w:szCs w:val="24"/>
        </w:rPr>
      </w:pPr>
    </w:p>
    <w:p w:rsidR="00DA641C" w:rsidRDefault="00DA641C" w:rsidP="00DA641C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Zapísala:  </w:t>
      </w:r>
      <w:r>
        <w:rPr>
          <w:sz w:val="24"/>
          <w:szCs w:val="24"/>
        </w:rPr>
        <w:t>Mgr. Jarošová Ildikó</w:t>
      </w:r>
    </w:p>
    <w:p w:rsidR="00DA641C" w:rsidRDefault="00DA641C" w:rsidP="00DA641C">
      <w:pPr>
        <w:pStyle w:val="Nadpis1"/>
        <w:spacing w:before="1"/>
        <w:ind w:left="0"/>
        <w:rPr>
          <w:sz w:val="24"/>
          <w:szCs w:val="24"/>
        </w:rPr>
      </w:pPr>
    </w:p>
    <w:p w:rsidR="00DA641C" w:rsidRDefault="00DA641C" w:rsidP="00DA641C">
      <w:pPr>
        <w:pStyle w:val="Nadpis1"/>
        <w:spacing w:before="1"/>
        <w:ind w:left="0"/>
        <w:rPr>
          <w:sz w:val="24"/>
          <w:szCs w:val="24"/>
        </w:rPr>
      </w:pPr>
    </w:p>
    <w:p w:rsidR="00DA641C" w:rsidRDefault="00DA641C" w:rsidP="00DA641C">
      <w:pPr>
        <w:pStyle w:val="Nadpis1"/>
        <w:spacing w:before="1"/>
        <w:ind w:left="0"/>
        <w:rPr>
          <w:sz w:val="24"/>
          <w:szCs w:val="24"/>
        </w:rPr>
      </w:pPr>
      <w:r>
        <w:rPr>
          <w:sz w:val="24"/>
          <w:szCs w:val="24"/>
        </w:rPr>
        <w:t>Na vedomie:</w:t>
      </w:r>
    </w:p>
    <w:p w:rsidR="00DA641C" w:rsidRDefault="00DA641C" w:rsidP="00DA641C">
      <w:pPr>
        <w:pStyle w:val="Nadpis1"/>
        <w:spacing w:before="1"/>
        <w:ind w:left="0"/>
        <w:rPr>
          <w:sz w:val="24"/>
          <w:szCs w:val="24"/>
        </w:rPr>
      </w:pPr>
    </w:p>
    <w:p w:rsidR="00DA641C" w:rsidRDefault="00DA641C" w:rsidP="00DA641C">
      <w:pPr>
        <w:pStyle w:val="Odsekzoznamu"/>
        <w:numPr>
          <w:ilvl w:val="0"/>
          <w:numId w:val="4"/>
        </w:numPr>
        <w:tabs>
          <w:tab w:val="left" w:pos="376"/>
        </w:tabs>
        <w:spacing w:line="295" w:lineRule="exact"/>
        <w:ind w:left="0" w:hanging="259"/>
        <w:rPr>
          <w:sz w:val="24"/>
          <w:szCs w:val="24"/>
        </w:rPr>
      </w:pPr>
      <w:r>
        <w:rPr>
          <w:sz w:val="24"/>
          <w:szCs w:val="24"/>
        </w:rPr>
        <w:t>primátor mesta</w:t>
      </w:r>
    </w:p>
    <w:p w:rsidR="00DA641C" w:rsidRDefault="00DA641C" w:rsidP="00DA641C">
      <w:pPr>
        <w:pStyle w:val="Odsekzoznamu"/>
        <w:numPr>
          <w:ilvl w:val="0"/>
          <w:numId w:val="4"/>
        </w:numPr>
        <w:tabs>
          <w:tab w:val="left" w:pos="376"/>
        </w:tabs>
        <w:ind w:left="0" w:hanging="259"/>
        <w:rPr>
          <w:sz w:val="24"/>
          <w:szCs w:val="24"/>
        </w:rPr>
      </w:pPr>
      <w:r>
        <w:rPr>
          <w:sz w:val="24"/>
          <w:szCs w:val="24"/>
        </w:rPr>
        <w:t>zástupkyňa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primátora</w:t>
      </w:r>
    </w:p>
    <w:p w:rsidR="00DA641C" w:rsidRDefault="00DA641C" w:rsidP="00DA641C">
      <w:pPr>
        <w:pStyle w:val="Odsekzoznamu"/>
        <w:numPr>
          <w:ilvl w:val="0"/>
          <w:numId w:val="4"/>
        </w:numPr>
        <w:tabs>
          <w:tab w:val="left" w:pos="376"/>
        </w:tabs>
        <w:ind w:left="0" w:hanging="259"/>
        <w:rPr>
          <w:sz w:val="24"/>
          <w:szCs w:val="24"/>
        </w:rPr>
      </w:pPr>
      <w:r>
        <w:rPr>
          <w:sz w:val="24"/>
          <w:szCs w:val="24"/>
        </w:rPr>
        <w:t>zástupca primátora</w:t>
      </w:r>
    </w:p>
    <w:p w:rsidR="00DA641C" w:rsidRDefault="00DA641C" w:rsidP="00DA641C">
      <w:pPr>
        <w:pStyle w:val="Odsekzoznamu"/>
        <w:numPr>
          <w:ilvl w:val="0"/>
          <w:numId w:val="4"/>
        </w:numPr>
        <w:tabs>
          <w:tab w:val="left" w:pos="376"/>
        </w:tabs>
        <w:spacing w:before="1" w:line="240" w:lineRule="auto"/>
        <w:ind w:left="0" w:hanging="259"/>
        <w:rPr>
          <w:sz w:val="24"/>
          <w:szCs w:val="24"/>
        </w:rPr>
      </w:pPr>
      <w:r>
        <w:rPr>
          <w:sz w:val="24"/>
          <w:szCs w:val="24"/>
        </w:rPr>
        <w:t>prednostka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MsÚ</w:t>
      </w:r>
    </w:p>
    <w:p w:rsidR="00DA641C" w:rsidRDefault="00DA641C" w:rsidP="00DA641C">
      <w:pPr>
        <w:pStyle w:val="Odsekzoznamu"/>
        <w:numPr>
          <w:ilvl w:val="0"/>
          <w:numId w:val="4"/>
        </w:numPr>
        <w:tabs>
          <w:tab w:val="left" w:pos="376"/>
        </w:tabs>
        <w:spacing w:before="1"/>
        <w:ind w:left="0" w:hanging="259"/>
        <w:rPr>
          <w:sz w:val="24"/>
          <w:szCs w:val="24"/>
        </w:rPr>
      </w:pPr>
      <w:r>
        <w:rPr>
          <w:sz w:val="24"/>
          <w:szCs w:val="24"/>
        </w:rPr>
        <w:t>vedúca – oddelenia organizačné a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správne</w:t>
      </w:r>
    </w:p>
    <w:p w:rsidR="00DA641C" w:rsidRDefault="00DA641C" w:rsidP="00DA641C">
      <w:pPr>
        <w:pStyle w:val="Odsekzoznamu"/>
        <w:numPr>
          <w:ilvl w:val="0"/>
          <w:numId w:val="4"/>
        </w:numPr>
        <w:tabs>
          <w:tab w:val="left" w:pos="376"/>
        </w:tabs>
        <w:ind w:left="0" w:hanging="259"/>
      </w:pPr>
      <w:r>
        <w:rPr>
          <w:sz w:val="24"/>
          <w:szCs w:val="24"/>
        </w:rPr>
        <w:t>členovia výboru</w:t>
      </w:r>
    </w:p>
    <w:p w:rsidR="00DA641C" w:rsidRDefault="00DA641C" w:rsidP="00DA641C"/>
    <w:p w:rsidR="00A633E6" w:rsidRDefault="00DA641C"/>
    <w:sectPr w:rsidR="00A633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686296"/>
    <w:multiLevelType w:val="hybridMultilevel"/>
    <w:tmpl w:val="E8548D68"/>
    <w:lvl w:ilvl="0" w:tplc="55EC9724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  <w:sz w:val="24"/>
      </w:rPr>
    </w:lvl>
    <w:lvl w:ilvl="1" w:tplc="041B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4FB23630"/>
    <w:multiLevelType w:val="hybridMultilevel"/>
    <w:tmpl w:val="84AEAED4"/>
    <w:lvl w:ilvl="0" w:tplc="8ECA74BA">
      <w:start w:val="1"/>
      <w:numFmt w:val="decimal"/>
      <w:lvlText w:val="%1."/>
      <w:lvlJc w:val="left"/>
      <w:pPr>
        <w:ind w:left="37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03D43664">
      <w:numFmt w:val="bullet"/>
      <w:lvlText w:val="•"/>
      <w:lvlJc w:val="left"/>
      <w:pPr>
        <w:ind w:left="1272" w:hanging="260"/>
      </w:pPr>
    </w:lvl>
    <w:lvl w:ilvl="2" w:tplc="02888666">
      <w:numFmt w:val="bullet"/>
      <w:lvlText w:val="•"/>
      <w:lvlJc w:val="left"/>
      <w:pPr>
        <w:ind w:left="2165" w:hanging="260"/>
      </w:pPr>
    </w:lvl>
    <w:lvl w:ilvl="3" w:tplc="932EB7DA">
      <w:numFmt w:val="bullet"/>
      <w:lvlText w:val="•"/>
      <w:lvlJc w:val="left"/>
      <w:pPr>
        <w:ind w:left="3057" w:hanging="260"/>
      </w:pPr>
    </w:lvl>
    <w:lvl w:ilvl="4" w:tplc="B5FCFE96">
      <w:numFmt w:val="bullet"/>
      <w:lvlText w:val="•"/>
      <w:lvlJc w:val="left"/>
      <w:pPr>
        <w:ind w:left="3950" w:hanging="260"/>
      </w:pPr>
    </w:lvl>
    <w:lvl w:ilvl="5" w:tplc="590A4F3C">
      <w:numFmt w:val="bullet"/>
      <w:lvlText w:val="•"/>
      <w:lvlJc w:val="left"/>
      <w:pPr>
        <w:ind w:left="4843" w:hanging="260"/>
      </w:pPr>
    </w:lvl>
    <w:lvl w:ilvl="6" w:tplc="416ADFC6">
      <w:numFmt w:val="bullet"/>
      <w:lvlText w:val="•"/>
      <w:lvlJc w:val="left"/>
      <w:pPr>
        <w:ind w:left="5735" w:hanging="260"/>
      </w:pPr>
    </w:lvl>
    <w:lvl w:ilvl="7" w:tplc="51024EBC">
      <w:numFmt w:val="bullet"/>
      <w:lvlText w:val="•"/>
      <w:lvlJc w:val="left"/>
      <w:pPr>
        <w:ind w:left="6628" w:hanging="260"/>
      </w:pPr>
    </w:lvl>
    <w:lvl w:ilvl="8" w:tplc="D4E62AE8">
      <w:numFmt w:val="bullet"/>
      <w:lvlText w:val="•"/>
      <w:lvlJc w:val="left"/>
      <w:pPr>
        <w:ind w:left="7521" w:hanging="260"/>
      </w:pPr>
    </w:lvl>
  </w:abstractNum>
  <w:abstractNum w:abstractNumId="2" w15:restartNumberingAfterBreak="0">
    <w:nsid w:val="5767470B"/>
    <w:multiLevelType w:val="hybridMultilevel"/>
    <w:tmpl w:val="FD485584"/>
    <w:lvl w:ilvl="0" w:tplc="0668457C">
      <w:start w:val="1"/>
      <w:numFmt w:val="decimal"/>
      <w:lvlText w:val="%1."/>
      <w:lvlJc w:val="left"/>
      <w:pPr>
        <w:ind w:left="37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299249D0">
      <w:numFmt w:val="bullet"/>
      <w:lvlText w:val="•"/>
      <w:lvlJc w:val="left"/>
      <w:pPr>
        <w:ind w:left="1272" w:hanging="260"/>
      </w:pPr>
    </w:lvl>
    <w:lvl w:ilvl="2" w:tplc="2FE4AD16">
      <w:numFmt w:val="bullet"/>
      <w:lvlText w:val="•"/>
      <w:lvlJc w:val="left"/>
      <w:pPr>
        <w:ind w:left="2165" w:hanging="260"/>
      </w:pPr>
    </w:lvl>
    <w:lvl w:ilvl="3" w:tplc="C094895E">
      <w:numFmt w:val="bullet"/>
      <w:lvlText w:val="•"/>
      <w:lvlJc w:val="left"/>
      <w:pPr>
        <w:ind w:left="3057" w:hanging="260"/>
      </w:pPr>
    </w:lvl>
    <w:lvl w:ilvl="4" w:tplc="6980B946">
      <w:numFmt w:val="bullet"/>
      <w:lvlText w:val="•"/>
      <w:lvlJc w:val="left"/>
      <w:pPr>
        <w:ind w:left="3950" w:hanging="260"/>
      </w:pPr>
    </w:lvl>
    <w:lvl w:ilvl="5" w:tplc="31340DA2">
      <w:numFmt w:val="bullet"/>
      <w:lvlText w:val="•"/>
      <w:lvlJc w:val="left"/>
      <w:pPr>
        <w:ind w:left="4843" w:hanging="260"/>
      </w:pPr>
    </w:lvl>
    <w:lvl w:ilvl="6" w:tplc="809411FE">
      <w:numFmt w:val="bullet"/>
      <w:lvlText w:val="•"/>
      <w:lvlJc w:val="left"/>
      <w:pPr>
        <w:ind w:left="5735" w:hanging="260"/>
      </w:pPr>
    </w:lvl>
    <w:lvl w:ilvl="7" w:tplc="A2C83A3E">
      <w:numFmt w:val="bullet"/>
      <w:lvlText w:val="•"/>
      <w:lvlJc w:val="left"/>
      <w:pPr>
        <w:ind w:left="6628" w:hanging="260"/>
      </w:pPr>
    </w:lvl>
    <w:lvl w:ilvl="8" w:tplc="C54202E0">
      <w:numFmt w:val="bullet"/>
      <w:lvlText w:val="•"/>
      <w:lvlJc w:val="left"/>
      <w:pPr>
        <w:ind w:left="7521" w:hanging="260"/>
      </w:pPr>
    </w:lvl>
  </w:abstractNum>
  <w:abstractNum w:abstractNumId="3" w15:restartNumberingAfterBreak="0">
    <w:nsid w:val="5C0D3437"/>
    <w:multiLevelType w:val="hybridMultilevel"/>
    <w:tmpl w:val="5CE06040"/>
    <w:lvl w:ilvl="0" w:tplc="D5B2C26C">
      <w:start w:val="1"/>
      <w:numFmt w:val="decimal"/>
      <w:lvlText w:val="%1."/>
      <w:lvlJc w:val="left"/>
      <w:pPr>
        <w:ind w:left="116" w:hanging="351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</w:rPr>
    </w:lvl>
    <w:lvl w:ilvl="1" w:tplc="0CE29376">
      <w:numFmt w:val="bullet"/>
      <w:lvlText w:val="•"/>
      <w:lvlJc w:val="left"/>
      <w:pPr>
        <w:ind w:left="1038" w:hanging="351"/>
      </w:pPr>
    </w:lvl>
    <w:lvl w:ilvl="2" w:tplc="8B746552">
      <w:numFmt w:val="bullet"/>
      <w:lvlText w:val="•"/>
      <w:lvlJc w:val="left"/>
      <w:pPr>
        <w:ind w:left="1957" w:hanging="351"/>
      </w:pPr>
    </w:lvl>
    <w:lvl w:ilvl="3" w:tplc="941EB51A">
      <w:numFmt w:val="bullet"/>
      <w:lvlText w:val="•"/>
      <w:lvlJc w:val="left"/>
      <w:pPr>
        <w:ind w:left="2875" w:hanging="351"/>
      </w:pPr>
    </w:lvl>
    <w:lvl w:ilvl="4" w:tplc="2ABE1928">
      <w:numFmt w:val="bullet"/>
      <w:lvlText w:val="•"/>
      <w:lvlJc w:val="left"/>
      <w:pPr>
        <w:ind w:left="3794" w:hanging="351"/>
      </w:pPr>
    </w:lvl>
    <w:lvl w:ilvl="5" w:tplc="77AC8A38">
      <w:numFmt w:val="bullet"/>
      <w:lvlText w:val="•"/>
      <w:lvlJc w:val="left"/>
      <w:pPr>
        <w:ind w:left="4713" w:hanging="351"/>
      </w:pPr>
    </w:lvl>
    <w:lvl w:ilvl="6" w:tplc="E998EEA0">
      <w:numFmt w:val="bullet"/>
      <w:lvlText w:val="•"/>
      <w:lvlJc w:val="left"/>
      <w:pPr>
        <w:ind w:left="5631" w:hanging="351"/>
      </w:pPr>
    </w:lvl>
    <w:lvl w:ilvl="7" w:tplc="05B09A64">
      <w:numFmt w:val="bullet"/>
      <w:lvlText w:val="•"/>
      <w:lvlJc w:val="left"/>
      <w:pPr>
        <w:ind w:left="6550" w:hanging="351"/>
      </w:pPr>
    </w:lvl>
    <w:lvl w:ilvl="8" w:tplc="72C44312">
      <w:numFmt w:val="bullet"/>
      <w:lvlText w:val="•"/>
      <w:lvlJc w:val="left"/>
      <w:pPr>
        <w:ind w:left="7469" w:hanging="351"/>
      </w:pPr>
    </w:lvl>
  </w:abstractNum>
  <w:num w:numId="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E83"/>
    <w:rsid w:val="0045118F"/>
    <w:rsid w:val="009A2FC9"/>
    <w:rsid w:val="00DA641C"/>
    <w:rsid w:val="00DF3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69BCD"/>
  <w15:chartTrackingRefBased/>
  <w15:docId w15:val="{6730F5BD-C8DC-4C9C-B9AF-926467BBC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uiPriority w:val="1"/>
    <w:qFormat/>
    <w:rsid w:val="00DA641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sk-SK"/>
    </w:rPr>
  </w:style>
  <w:style w:type="paragraph" w:styleId="Nadpis1">
    <w:name w:val="heading 1"/>
    <w:basedOn w:val="Normlny"/>
    <w:link w:val="Nadpis1Char"/>
    <w:uiPriority w:val="1"/>
    <w:qFormat/>
    <w:rsid w:val="00DA641C"/>
    <w:pPr>
      <w:spacing w:line="296" w:lineRule="exact"/>
      <w:ind w:left="116"/>
      <w:jc w:val="both"/>
      <w:outlineLvl w:val="0"/>
    </w:pPr>
    <w:rPr>
      <w:b/>
      <w:bCs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1"/>
    <w:rsid w:val="00DA641C"/>
    <w:rPr>
      <w:rFonts w:ascii="Times New Roman" w:eastAsia="Times New Roman" w:hAnsi="Times New Roman" w:cs="Times New Roman"/>
      <w:b/>
      <w:bCs/>
      <w:sz w:val="26"/>
      <w:szCs w:val="26"/>
      <w:lang w:eastAsia="sk-SK"/>
    </w:rPr>
  </w:style>
  <w:style w:type="paragraph" w:styleId="Zkladntext">
    <w:name w:val="Body Text"/>
    <w:basedOn w:val="Normlny"/>
    <w:link w:val="ZkladntextChar"/>
    <w:uiPriority w:val="1"/>
    <w:semiHidden/>
    <w:unhideWhenUsed/>
    <w:qFormat/>
    <w:rsid w:val="00DA641C"/>
    <w:pPr>
      <w:jc w:val="both"/>
    </w:pPr>
    <w:rPr>
      <w:sz w:val="26"/>
      <w:szCs w:val="26"/>
    </w:rPr>
  </w:style>
  <w:style w:type="character" w:customStyle="1" w:styleId="ZkladntextChar">
    <w:name w:val="Základný text Char"/>
    <w:basedOn w:val="Predvolenpsmoodseku"/>
    <w:link w:val="Zkladntext"/>
    <w:uiPriority w:val="1"/>
    <w:semiHidden/>
    <w:rsid w:val="00DA641C"/>
    <w:rPr>
      <w:rFonts w:ascii="Times New Roman" w:eastAsia="Times New Roman" w:hAnsi="Times New Roman" w:cs="Times New Roman"/>
      <w:sz w:val="26"/>
      <w:szCs w:val="26"/>
      <w:lang w:eastAsia="sk-SK"/>
    </w:rPr>
  </w:style>
  <w:style w:type="character" w:customStyle="1" w:styleId="OdsekzoznamuChar">
    <w:name w:val="Odsek zoznamu Char"/>
    <w:aliases w:val="body Char,ODRAZKY PRVA UROVEN Char,Odsek zoznamu2 Char"/>
    <w:link w:val="Odsekzoznamu"/>
    <w:uiPriority w:val="34"/>
    <w:locked/>
    <w:rsid w:val="00DA641C"/>
    <w:rPr>
      <w:rFonts w:ascii="Times New Roman" w:eastAsia="Times New Roman" w:hAnsi="Times New Roman" w:cs="Times New Roman"/>
      <w:lang w:eastAsia="sk-SK"/>
    </w:rPr>
  </w:style>
  <w:style w:type="paragraph" w:styleId="Odsekzoznamu">
    <w:name w:val="List Paragraph"/>
    <w:aliases w:val="body,ODRAZKY PRVA UROVEN,Odsek zoznamu2"/>
    <w:basedOn w:val="Normlny"/>
    <w:link w:val="OdsekzoznamuChar"/>
    <w:uiPriority w:val="34"/>
    <w:qFormat/>
    <w:rsid w:val="00DA641C"/>
    <w:pPr>
      <w:spacing w:line="298" w:lineRule="exact"/>
      <w:ind w:left="375" w:hanging="259"/>
      <w:jc w:val="both"/>
    </w:pPr>
  </w:style>
  <w:style w:type="character" w:styleId="Zvraznenie">
    <w:name w:val="Emphasis"/>
    <w:basedOn w:val="Predvolenpsmoodseku"/>
    <w:qFormat/>
    <w:rsid w:val="00DA641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18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291</Words>
  <Characters>1661</Characters>
  <Application>Microsoft Office Word</Application>
  <DocSecurity>0</DocSecurity>
  <Lines>13</Lines>
  <Paragraphs>3</Paragraphs>
  <ScaleCrop>false</ScaleCrop>
  <Company>UPSVR Nove Zamky</Company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Jarošová Ildikó</dc:creator>
  <cp:keywords/>
  <dc:description/>
  <cp:lastModifiedBy>Jarošová Ildikó</cp:lastModifiedBy>
  <cp:revision>3</cp:revision>
  <dcterms:created xsi:type="dcterms:W3CDTF">2026-06-24T04:55:00Z</dcterms:created>
  <dcterms:modified xsi:type="dcterms:W3CDTF">2026-06-24T04:59:00Z</dcterms:modified>
</cp:coreProperties>
</file>